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40"/>
        <w:ind w:firstLine="0" w:firstLineChars="0"/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  <w:lang w:eastAsia="zh-CN"/>
        </w:rPr>
        <w:t>广东省洁净技术行业</w:t>
      </w:r>
      <w:r>
        <w:rPr>
          <w:rFonts w:hint="eastAsia" w:ascii="华文中宋" w:hAnsi="华文中宋" w:eastAsia="华文中宋"/>
          <w:sz w:val="36"/>
        </w:rPr>
        <w:t>协会团体标准参编单位申报表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26"/>
        <w:gridCol w:w="151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参与</w:t>
            </w:r>
            <w:r>
              <w:rPr>
                <w:rFonts w:ascii="宋体" w:hAnsi="宋体" w:eastAsia="宋体"/>
              </w:rPr>
              <w:t>标准</w:t>
            </w: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《锂离子电池工厂洁净干燥房运行维护管理规范》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申报单位名称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</w:t>
            </w:r>
            <w:r>
              <w:rPr>
                <w:rFonts w:ascii="宋体" w:hAnsi="宋体" w:eastAsia="宋体"/>
              </w:rPr>
              <w:t>人</w:t>
            </w:r>
          </w:p>
        </w:tc>
        <w:tc>
          <w:tcPr>
            <w:tcW w:w="2026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 务</w:t>
            </w:r>
          </w:p>
        </w:tc>
        <w:tc>
          <w:tcPr>
            <w:tcW w:w="2631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026" w:type="dxa"/>
            <w:vAlign w:val="center"/>
          </w:tcPr>
          <w:p>
            <w:pPr>
              <w:widowControl w:val="0"/>
              <w:ind w:firstLine="150" w:firstLineChars="50"/>
              <w:jc w:val="both"/>
              <w:rPr>
                <w:rFonts w:ascii="宋体" w:hAnsi="宋体" w:eastAsia="宋体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  箱</w:t>
            </w:r>
          </w:p>
        </w:tc>
        <w:tc>
          <w:tcPr>
            <w:tcW w:w="2631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  <w:r>
              <w:rPr>
                <w:rFonts w:ascii="宋体" w:hAnsi="宋体" w:eastAsia="宋体"/>
              </w:rPr>
              <w:t>地址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单位</w:t>
            </w:r>
            <w:r>
              <w:rPr>
                <w:rFonts w:ascii="宋体" w:hAnsi="宋体" w:eastAsia="宋体"/>
              </w:rPr>
              <w:t>简介</w:t>
            </w:r>
            <w:r>
              <w:rPr>
                <w:rFonts w:hint="eastAsia"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是否参与过相关标准的制修订工作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  <w:r>
              <w:rPr>
                <w:rFonts w:ascii="宋体" w:hAnsi="宋体" w:eastAsia="宋体"/>
              </w:rPr>
              <w:t>意见</w:t>
            </w:r>
            <w:r>
              <w:rPr>
                <w:rFonts w:hint="eastAsia" w:ascii="宋体" w:hAnsi="宋体" w:eastAsia="宋体"/>
              </w:rPr>
              <w:t>：</w:t>
            </w:r>
          </w:p>
          <w:p>
            <w:pPr>
              <w:widowControl w:val="0"/>
              <w:spacing w:line="480" w:lineRule="exact"/>
              <w:ind w:firstLine="60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我单位</w:t>
            </w:r>
            <w:r>
              <w:rPr>
                <w:rFonts w:ascii="宋体" w:hAnsi="宋体" w:eastAsia="宋体"/>
              </w:rPr>
              <w:t>同意作为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u w:val="single"/>
                <w:lang w:eastAsia="zh-CN"/>
              </w:rPr>
              <w:t>《</w:t>
            </w:r>
            <w:r>
              <w:rPr>
                <w:rFonts w:hint="eastAsia" w:ascii="宋体" w:hAnsi="宋体" w:eastAsia="宋体"/>
                <w:u w:val="single"/>
              </w:rPr>
              <w:t>锂离子电池工厂洁净干燥房运行维护管理规范》</w:t>
            </w:r>
            <w:r>
              <w:rPr>
                <w:rFonts w:ascii="宋体" w:hAnsi="宋体" w:eastAsia="宋体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</w:rPr>
              <w:t>团体</w:t>
            </w:r>
            <w:r>
              <w:rPr>
                <w:rFonts w:ascii="宋体" w:hAnsi="宋体" w:eastAsia="宋体"/>
              </w:rPr>
              <w:t>标准的</w:t>
            </w:r>
            <w:r>
              <w:rPr>
                <w:rFonts w:hint="eastAsia" w:ascii="宋体" w:hAnsi="宋体" w:eastAsia="宋体"/>
              </w:rPr>
              <w:t>参编</w:t>
            </w:r>
            <w:r>
              <w:rPr>
                <w:rFonts w:ascii="宋体" w:hAnsi="宋体" w:eastAsia="宋体"/>
              </w:rPr>
              <w:t>单位</w:t>
            </w:r>
            <w:r>
              <w:rPr>
                <w:rFonts w:hint="eastAsia" w:ascii="宋体" w:hAnsi="宋体" w:eastAsia="宋体"/>
              </w:rPr>
              <w:t>，并提供</w:t>
            </w:r>
            <w:r>
              <w:rPr>
                <w:rFonts w:ascii="宋体" w:hAnsi="宋体" w:eastAsia="宋体"/>
              </w:rPr>
              <w:t>相应</w:t>
            </w:r>
            <w:r>
              <w:rPr>
                <w:rFonts w:hint="eastAsia" w:ascii="宋体" w:hAnsi="宋体" w:eastAsia="宋体"/>
              </w:rPr>
              <w:t>技术</w:t>
            </w:r>
            <w:r>
              <w:rPr>
                <w:rFonts w:ascii="宋体" w:hAnsi="宋体" w:eastAsia="宋体"/>
              </w:rPr>
              <w:t>、人力和</w:t>
            </w:r>
            <w:r>
              <w:rPr>
                <w:rFonts w:hint="eastAsia" w:ascii="宋体" w:hAnsi="宋体" w:eastAsia="宋体"/>
              </w:rPr>
              <w:t>经费</w:t>
            </w:r>
            <w:r>
              <w:rPr>
                <w:rFonts w:ascii="宋体" w:hAnsi="宋体" w:eastAsia="宋体"/>
              </w:rPr>
              <w:t>支持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对标准制修订工作予以积极支持和配合。</w:t>
            </w:r>
          </w:p>
          <w:p>
            <w:pPr>
              <w:widowControl w:val="0"/>
              <w:ind w:right="2400" w:rightChars="800" w:firstLine="150" w:firstLineChars="5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</w:t>
            </w:r>
            <w:r>
              <w:rPr>
                <w:rFonts w:ascii="宋体" w:hAnsi="宋体" w:eastAsia="宋体"/>
              </w:rPr>
              <w:t xml:space="preserve">           </w:t>
            </w:r>
            <w:r>
              <w:rPr>
                <w:rFonts w:hint="eastAsia" w:ascii="宋体" w:hAnsi="宋体" w:eastAsia="宋体"/>
              </w:rPr>
              <w:t>年   月   日</w:t>
            </w:r>
          </w:p>
          <w:p>
            <w:pPr>
              <w:widowControl w:val="0"/>
              <w:ind w:right="2400" w:rightChars="800" w:firstLine="150" w:firstLineChars="5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（单位</w:t>
            </w:r>
            <w:r>
              <w:rPr>
                <w:rFonts w:ascii="宋体" w:hAnsi="宋体" w:eastAsia="宋体"/>
              </w:rPr>
              <w:t>盖章</w:t>
            </w:r>
            <w:r>
              <w:rPr>
                <w:rFonts w:hint="eastAsia" w:ascii="宋体" w:hAnsi="宋体" w:eastAsia="宋体"/>
              </w:rPr>
              <w:t>）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2592762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TJhNWE1ODc0ZTk1Y2U5NTliZjU4NzdjOTU5MDkifQ=="/>
  </w:docVars>
  <w:rsids>
    <w:rsidRoot w:val="00000000"/>
    <w:rsid w:val="02DF70B8"/>
    <w:rsid w:val="460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left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158</Characters>
  <Lines>0</Lines>
  <Paragraphs>0</Paragraphs>
  <TotalTime>0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2021-09-26T06:27:00Z</dcterms:created>
  <dc:creator>Administrator</dc:creator>
  <cp:lastModifiedBy>粤洁协</cp:lastModifiedBy>
  <dcterms:modified xsi:type="dcterms:W3CDTF">2023-03-17T07:09:26Z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CCF28F4D608A4F0382494C5DCE6842A1</vt:lpwstr>
  </property>
</Properties>
</file>