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D0" w:rsidRDefault="004E245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标准名称：</w:t>
      </w:r>
      <w:r>
        <w:rPr>
          <w:rFonts w:hint="eastAsia"/>
          <w:sz w:val="28"/>
          <w:szCs w:val="28"/>
        </w:rPr>
        <w:t>团体标准《</w:t>
      </w:r>
      <w:r w:rsidR="00A137B3" w:rsidRPr="00A137B3">
        <w:rPr>
          <w:rFonts w:hint="eastAsia"/>
          <w:sz w:val="28"/>
          <w:szCs w:val="28"/>
        </w:rPr>
        <w:t>食品生产洁净车间运行维护技术规程</w:t>
      </w:r>
      <w:bookmarkStart w:id="0" w:name="_GoBack"/>
      <w:bookmarkEnd w:id="0"/>
      <w:r>
        <w:rPr>
          <w:rFonts w:hint="eastAsia"/>
          <w:sz w:val="28"/>
          <w:szCs w:val="28"/>
        </w:rPr>
        <w:t>》征求意见稿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43"/>
        <w:gridCol w:w="1660"/>
        <w:gridCol w:w="1324"/>
        <w:gridCol w:w="1996"/>
        <w:gridCol w:w="3322"/>
      </w:tblGrid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9962" w:type="dxa"/>
            <w:gridSpan w:val="6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:rsidR="005101D0">
        <w:tc>
          <w:tcPr>
            <w:tcW w:w="817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2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rPr>
          <w:trHeight w:val="2487"/>
        </w:trPr>
        <w:tc>
          <w:tcPr>
            <w:tcW w:w="9962" w:type="dxa"/>
            <w:gridSpan w:val="6"/>
          </w:tcPr>
          <w:p w:rsidR="005101D0" w:rsidRDefault="004E245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4E245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 w:rsidR="005101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4N2M1ZTgxNjlhMjczNjEwMzBkZTM2ZjEzNzU1ODUifQ=="/>
  </w:docVars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59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0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7B3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5EFC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09B0B9F"/>
    <w:rsid w:val="48F34449"/>
    <w:rsid w:val="4F4B5597"/>
    <w:rsid w:val="733109E7"/>
    <w:rsid w:val="788D452D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2018-11-17T13:59:00Z</dcterms:created>
  <dcterms:modified xsi:type="dcterms:W3CDTF">2023-10-09T03:28:00Z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FA86D02A98274206BABFBAE1FB9F0EE5</vt:lpwstr>
  </property>
</Properties>
</file>